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E1E3F" w14:textId="77777777" w:rsidR="00496D78" w:rsidRDefault="00496D78" w:rsidP="0041663B">
      <w:pPr>
        <w:spacing w:after="0"/>
        <w:jc w:val="center"/>
        <w:rPr>
          <w:color w:val="00B0F0"/>
          <w:sz w:val="18"/>
          <w:szCs w:val="18"/>
        </w:rPr>
      </w:pPr>
    </w:p>
    <w:p w14:paraId="40471840" w14:textId="18595AA5" w:rsidR="0041663B" w:rsidRPr="005322C0" w:rsidRDefault="00B06241" w:rsidP="005F04F7">
      <w:pPr>
        <w:spacing w:after="0"/>
        <w:jc w:val="center"/>
        <w:rPr>
          <w:rFonts w:cs="Times New Roman (Body CS)"/>
          <w:color w:val="1C4F94"/>
          <w:spacing w:val="-10"/>
          <w:sz w:val="18"/>
          <w:szCs w:val="18"/>
        </w:rPr>
      </w:pPr>
      <w:r>
        <w:rPr>
          <w:rFonts w:cs="Times New Roman (Body CS)"/>
          <w:color w:val="1C4F94"/>
          <w:spacing w:val="-10"/>
          <w:sz w:val="18"/>
          <w:szCs w:val="18"/>
        </w:rPr>
        <w:t>Joe Lombardo</w:t>
      </w:r>
    </w:p>
    <w:p w14:paraId="5DD2CE64" w14:textId="04768AB4" w:rsidR="0041663B" w:rsidRPr="0031353F" w:rsidRDefault="0041663B" w:rsidP="005F04F7">
      <w:pPr>
        <w:spacing w:after="240"/>
        <w:jc w:val="center"/>
        <w:rPr>
          <w:rFonts w:cs="Times New Roman (Body CS)"/>
          <w:i/>
          <w:iCs/>
          <w:color w:val="2F5496" w:themeColor="accent1" w:themeShade="BF"/>
          <w:spacing w:val="-10"/>
          <w:sz w:val="18"/>
          <w:szCs w:val="18"/>
        </w:rPr>
      </w:pPr>
      <w:r w:rsidRPr="005322C0">
        <w:rPr>
          <w:rFonts w:cs="Times New Roman (Body CS)"/>
          <w:i/>
          <w:iCs/>
          <w:color w:val="1C4F94"/>
          <w:spacing w:val="-10"/>
          <w:sz w:val="18"/>
          <w:szCs w:val="18"/>
        </w:rPr>
        <w:t>Governor</w:t>
      </w:r>
    </w:p>
    <w:p w14:paraId="6872852B" w14:textId="3796CED0" w:rsidR="0041663B" w:rsidRDefault="0041663B" w:rsidP="005F04F7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br w:type="column"/>
      </w:r>
      <w:r>
        <w:rPr>
          <w:noProof/>
          <w:sz w:val="18"/>
          <w:szCs w:val="18"/>
        </w:rPr>
        <w:drawing>
          <wp:inline distT="0" distB="0" distL="0" distR="0" wp14:anchorId="1DA1D8BF" wp14:editId="3035CE2D">
            <wp:extent cx="914400" cy="914400"/>
            <wp:effectExtent l="0" t="0" r="0" b="0"/>
            <wp:docPr id="1" name="Picture 1" descr="The Great Seal of the State of Nev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he Great Seal of the State of Nevada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2" cy="91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FEC580" w14:textId="767D99D1" w:rsidR="0041663B" w:rsidRPr="005322C0" w:rsidRDefault="0041663B" w:rsidP="00D02D61">
      <w:pPr>
        <w:spacing w:after="0" w:line="240" w:lineRule="auto"/>
        <w:ind w:firstLine="990"/>
        <w:rPr>
          <w:b/>
          <w:bCs/>
          <w:smallCaps/>
          <w:color w:val="1C4F94"/>
          <w:sz w:val="40"/>
          <w:szCs w:val="40"/>
        </w:rPr>
      </w:pPr>
      <w:r>
        <w:rPr>
          <w:sz w:val="18"/>
          <w:szCs w:val="18"/>
        </w:rPr>
        <w:br w:type="column"/>
      </w:r>
      <w:r w:rsidRPr="005322C0">
        <w:rPr>
          <w:b/>
          <w:bCs/>
          <w:smallCaps/>
          <w:color w:val="1C4F94"/>
          <w:sz w:val="40"/>
          <w:szCs w:val="40"/>
        </w:rPr>
        <w:t>Departmen</w:t>
      </w:r>
      <w:r w:rsidR="008A35C5" w:rsidRPr="005322C0">
        <w:rPr>
          <w:b/>
          <w:bCs/>
          <w:smallCaps/>
          <w:color w:val="1C4F94"/>
          <w:sz w:val="40"/>
          <w:szCs w:val="40"/>
        </w:rPr>
        <w:t>t of</w:t>
      </w:r>
    </w:p>
    <w:p w14:paraId="4B82E3E8" w14:textId="682D0545" w:rsidR="008A35C5" w:rsidRPr="005322C0" w:rsidRDefault="008A35C5" w:rsidP="00D02D61">
      <w:pPr>
        <w:spacing w:after="0"/>
        <w:ind w:left="-450" w:right="-898" w:firstLine="540"/>
        <w:rPr>
          <w:b/>
          <w:bCs/>
          <w:smallCaps/>
          <w:color w:val="1C4F94"/>
          <w:sz w:val="40"/>
          <w:szCs w:val="40"/>
        </w:rPr>
      </w:pPr>
      <w:r w:rsidRPr="005322C0">
        <w:rPr>
          <w:b/>
          <w:bCs/>
          <w:smallCaps/>
          <w:color w:val="1C4F94"/>
          <w:sz w:val="40"/>
          <w:szCs w:val="40"/>
        </w:rPr>
        <w:t>Health and Human Services</w:t>
      </w:r>
    </w:p>
    <w:p w14:paraId="223013BE" w14:textId="4F5154A7" w:rsidR="008A35C5" w:rsidRPr="005322C0" w:rsidRDefault="00446A1D" w:rsidP="00446A1D">
      <w:pPr>
        <w:spacing w:after="0"/>
        <w:ind w:left="-90" w:right="-898"/>
        <w:rPr>
          <w:smallCaps/>
          <w:color w:val="1C4F94"/>
          <w:sz w:val="28"/>
          <w:szCs w:val="28"/>
        </w:rPr>
      </w:pPr>
      <w:r w:rsidRPr="005322C0">
        <w:rPr>
          <w:smallCaps/>
          <w:color w:val="1C4F94"/>
          <w:sz w:val="28"/>
          <w:szCs w:val="28"/>
        </w:rPr>
        <w:t xml:space="preserve">                           </w:t>
      </w:r>
      <w:r w:rsidR="00D15CEA" w:rsidRPr="005322C0">
        <w:rPr>
          <w:smallCaps/>
          <w:color w:val="1C4F94"/>
          <w:sz w:val="28"/>
          <w:szCs w:val="28"/>
        </w:rPr>
        <w:t>Director’s Office</w:t>
      </w:r>
    </w:p>
    <w:p w14:paraId="27F7EE32" w14:textId="32F7977A" w:rsidR="004842F7" w:rsidRPr="005322C0" w:rsidRDefault="008A35C5" w:rsidP="00D02D61">
      <w:pPr>
        <w:spacing w:after="0"/>
        <w:ind w:left="360" w:right="-898" w:hanging="360"/>
        <w:rPr>
          <w:i/>
          <w:iCs/>
          <w:color w:val="1C4F94"/>
          <w:sz w:val="20"/>
          <w:szCs w:val="20"/>
        </w:rPr>
      </w:pPr>
      <w:r w:rsidRPr="005322C0">
        <w:rPr>
          <w:smallCaps/>
          <w:color w:val="1C4F94"/>
          <w:sz w:val="20"/>
          <w:szCs w:val="20"/>
        </w:rPr>
        <w:t xml:space="preserve">       </w:t>
      </w:r>
      <w:r w:rsidRPr="005322C0">
        <w:rPr>
          <w:i/>
          <w:iCs/>
          <w:color w:val="1C4F94"/>
          <w:sz w:val="20"/>
          <w:szCs w:val="20"/>
        </w:rPr>
        <w:t>Helping people. It’s who we are and what we do.</w:t>
      </w:r>
    </w:p>
    <w:p w14:paraId="23B0068A" w14:textId="5347EB5D" w:rsidR="00496D78" w:rsidRDefault="004842F7" w:rsidP="004842F7">
      <w:pPr>
        <w:spacing w:after="0"/>
        <w:ind w:left="360" w:right="-898" w:hanging="360"/>
        <w:rPr>
          <w:i/>
          <w:iCs/>
          <w:color w:val="00B0F0"/>
          <w:sz w:val="18"/>
          <w:szCs w:val="18"/>
        </w:rPr>
      </w:pPr>
      <w:r w:rsidRPr="005322C0">
        <w:rPr>
          <w:i/>
          <w:iCs/>
          <w:color w:val="1C4F94"/>
          <w:sz w:val="18"/>
          <w:szCs w:val="18"/>
        </w:rPr>
        <w:br w:type="column"/>
      </w:r>
      <w:r>
        <w:rPr>
          <w:i/>
          <w:iCs/>
          <w:smallCaps/>
          <w:noProof/>
          <w:color w:val="00B0F0"/>
          <w:sz w:val="18"/>
          <w:szCs w:val="18"/>
        </w:rPr>
        <w:drawing>
          <wp:inline distT="0" distB="0" distL="0" distR="0" wp14:anchorId="58F92A23" wp14:editId="57344428">
            <wp:extent cx="780179" cy="1040239"/>
            <wp:effectExtent l="0" t="0" r="1270" b="7620"/>
            <wp:docPr id="3" name="Picture 3" descr="DHH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HHS logo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179" cy="1040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AE14AC" w14:textId="191AFC52" w:rsidR="00496D78" w:rsidRDefault="00496D78" w:rsidP="005322C0">
      <w:pPr>
        <w:spacing w:after="0"/>
        <w:ind w:right="-898"/>
        <w:rPr>
          <w:i/>
          <w:iCs/>
          <w:color w:val="00B0F0"/>
          <w:sz w:val="18"/>
          <w:szCs w:val="18"/>
        </w:rPr>
      </w:pPr>
      <w:r>
        <w:rPr>
          <w:i/>
          <w:iCs/>
          <w:color w:val="00B0F0"/>
          <w:sz w:val="18"/>
          <w:szCs w:val="18"/>
        </w:rPr>
        <w:br w:type="column"/>
      </w:r>
    </w:p>
    <w:p w14:paraId="05F0840D" w14:textId="18BC85E6" w:rsidR="00FB314B" w:rsidRPr="005322C0" w:rsidRDefault="00446A1D" w:rsidP="005F04F7">
      <w:pPr>
        <w:spacing w:after="0"/>
        <w:ind w:left="-90" w:right="-2"/>
        <w:jc w:val="center"/>
        <w:rPr>
          <w:rFonts w:cs="Times New Roman (Body CS)"/>
          <w:color w:val="1C4F94"/>
          <w:spacing w:val="-10"/>
          <w:sz w:val="18"/>
          <w:szCs w:val="18"/>
        </w:rPr>
      </w:pPr>
      <w:r w:rsidRPr="005322C0">
        <w:rPr>
          <w:rFonts w:cs="Times New Roman (Body CS)"/>
          <w:color w:val="1C4F94"/>
          <w:spacing w:val="-10"/>
          <w:sz w:val="18"/>
          <w:szCs w:val="18"/>
        </w:rPr>
        <w:t>Richard Whitley, MS</w:t>
      </w:r>
    </w:p>
    <w:p w14:paraId="6394ED35" w14:textId="5EE5896A" w:rsidR="00446A1D" w:rsidRPr="0031353F" w:rsidRDefault="00446A1D" w:rsidP="005F04F7">
      <w:pPr>
        <w:spacing w:after="0"/>
        <w:ind w:left="-90" w:right="-2"/>
        <w:jc w:val="center"/>
        <w:rPr>
          <w:rFonts w:cs="Times New Roman (Body CS)"/>
          <w:i/>
          <w:iCs/>
          <w:color w:val="0070C0"/>
          <w:spacing w:val="-10"/>
          <w:sz w:val="18"/>
          <w:szCs w:val="18"/>
        </w:rPr>
        <w:sectPr w:rsidR="00446A1D" w:rsidRPr="0031353F" w:rsidSect="00B132D0">
          <w:footerReference w:type="default" r:id="rId12"/>
          <w:pgSz w:w="12240" w:h="15840"/>
          <w:pgMar w:top="720" w:right="720" w:bottom="720" w:left="720" w:header="0" w:footer="432" w:gutter="0"/>
          <w:cols w:num="5" w:space="144" w:equalWidth="0">
            <w:col w:w="1296" w:space="194"/>
            <w:col w:w="1440" w:space="194"/>
            <w:col w:w="4752" w:space="144"/>
            <w:col w:w="1327" w:space="195"/>
            <w:col w:w="1258"/>
          </w:cols>
          <w:docGrid w:linePitch="360"/>
        </w:sectPr>
      </w:pPr>
      <w:r w:rsidRPr="005322C0">
        <w:rPr>
          <w:rFonts w:cs="Times New Roman (Body CS)"/>
          <w:i/>
          <w:iCs/>
          <w:color w:val="1C4F94"/>
          <w:spacing w:val="-10"/>
          <w:sz w:val="18"/>
          <w:szCs w:val="18"/>
        </w:rPr>
        <w:t>Directo</w:t>
      </w:r>
      <w:r w:rsidR="005F04F7">
        <w:rPr>
          <w:rFonts w:cs="Times New Roman (Body CS)"/>
          <w:i/>
          <w:iCs/>
          <w:color w:val="1C4F94"/>
          <w:spacing w:val="-10"/>
          <w:sz w:val="18"/>
          <w:szCs w:val="18"/>
        </w:rPr>
        <w:t>r</w:t>
      </w:r>
    </w:p>
    <w:p w14:paraId="71EACDF1" w14:textId="0B51C1C1" w:rsidR="00827289" w:rsidRDefault="007B7518" w:rsidP="005F04F7">
      <w:pPr>
        <w:tabs>
          <w:tab w:val="left" w:pos="953"/>
        </w:tabs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2B10C" wp14:editId="1001B8A4">
                <wp:simplePos x="0" y="0"/>
                <wp:positionH relativeFrom="column">
                  <wp:posOffset>8890</wp:posOffset>
                </wp:positionH>
                <wp:positionV relativeFrom="paragraph">
                  <wp:posOffset>38100</wp:posOffset>
                </wp:positionV>
                <wp:extent cx="6858000" cy="0"/>
                <wp:effectExtent l="0" t="0" r="0" b="0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E9A6B5" id="Straight Connector 2" o:spid="_x0000_s1026" alt="&quot;&quot;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pt,3pt" to="540.7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" strokecolor="black [3200]" strokeweight="1pt">
                <v:stroke joinstyle="miter"/>
              </v:line>
            </w:pict>
          </mc:Fallback>
        </mc:AlternateContent>
      </w:r>
    </w:p>
    <w:p w14:paraId="0F220DF3" w14:textId="11AAC63A" w:rsidR="005F04F7" w:rsidRPr="00924061" w:rsidRDefault="00BD2E23" w:rsidP="00BD2E23">
      <w:pPr>
        <w:tabs>
          <w:tab w:val="left" w:pos="953"/>
        </w:tabs>
        <w:jc w:val="center"/>
        <w:rPr>
          <w:rFonts w:ascii="Aptos" w:hAnsi="Aptos"/>
          <w:b/>
          <w:bCs/>
          <w:sz w:val="24"/>
          <w:szCs w:val="24"/>
        </w:rPr>
      </w:pPr>
      <w:r w:rsidRPr="00924061">
        <w:rPr>
          <w:rFonts w:ascii="Aptos" w:hAnsi="Aptos"/>
          <w:b/>
          <w:bCs/>
          <w:sz w:val="24"/>
          <w:szCs w:val="24"/>
        </w:rPr>
        <w:t>Questions and Answers for the Notice of Funding Opportunity</w:t>
      </w:r>
    </w:p>
    <w:p w14:paraId="4C9DCF8C" w14:textId="5BC570DE" w:rsidR="00BD2E23" w:rsidRPr="00924061" w:rsidRDefault="00BD2E23" w:rsidP="00BD2E23">
      <w:pPr>
        <w:tabs>
          <w:tab w:val="left" w:pos="953"/>
        </w:tabs>
        <w:spacing w:after="0"/>
        <w:jc w:val="center"/>
        <w:rPr>
          <w:rFonts w:ascii="Aptos" w:hAnsi="Aptos"/>
          <w:b/>
          <w:bCs/>
        </w:rPr>
      </w:pPr>
      <w:r w:rsidRPr="00924061">
        <w:rPr>
          <w:rFonts w:ascii="Aptos" w:hAnsi="Aptos"/>
          <w:b/>
          <w:bCs/>
        </w:rPr>
        <w:t>Fund for a Healthy Nevada A One-Time Funding Opportunity for</w:t>
      </w:r>
    </w:p>
    <w:p w14:paraId="35513FDA" w14:textId="1B1E8389" w:rsidR="00BD2E23" w:rsidRPr="00924061" w:rsidRDefault="00BD2E23" w:rsidP="00BD2E23">
      <w:pPr>
        <w:tabs>
          <w:tab w:val="left" w:pos="953"/>
        </w:tabs>
        <w:spacing w:after="0"/>
        <w:jc w:val="center"/>
        <w:rPr>
          <w:rFonts w:ascii="Aptos" w:hAnsi="Aptos"/>
          <w:b/>
          <w:bCs/>
        </w:rPr>
      </w:pPr>
      <w:r w:rsidRPr="00924061">
        <w:rPr>
          <w:rFonts w:ascii="Aptos" w:hAnsi="Aptos"/>
          <w:b/>
          <w:bCs/>
        </w:rPr>
        <w:t>Family Resource Centers or Other Eligible Non-Profits</w:t>
      </w:r>
    </w:p>
    <w:p w14:paraId="639699F4" w14:textId="6E9FFA2E" w:rsidR="005F04F7" w:rsidRPr="00924061" w:rsidRDefault="005F04F7" w:rsidP="005322C0">
      <w:pPr>
        <w:rPr>
          <w:rFonts w:ascii="Aptos" w:hAnsi="Aptos"/>
        </w:rPr>
      </w:pPr>
    </w:p>
    <w:p w14:paraId="684166E8" w14:textId="3BE9E763" w:rsidR="00BD2E23" w:rsidRPr="00924061" w:rsidRDefault="00BD2E23" w:rsidP="005322C0">
      <w:pPr>
        <w:rPr>
          <w:rFonts w:ascii="Aptos" w:hAnsi="Aptos"/>
        </w:rPr>
      </w:pPr>
      <w:r w:rsidRPr="00924061">
        <w:rPr>
          <w:rFonts w:ascii="Aptos" w:hAnsi="Aptos"/>
        </w:rPr>
        <w:t>The Department of Health and Human Services, Grants Management Unit posted a Notice of Funding Opportunity for Fund for a Healthy Nevada, a one-time funding opportunity for Family Resource Centers or other eligible non-profit organizations on Wednesday, August 5, 2024.</w:t>
      </w:r>
    </w:p>
    <w:p w14:paraId="2040C6B9" w14:textId="77777777" w:rsidR="00BD2E23" w:rsidRPr="00924061" w:rsidRDefault="00BD2E23" w:rsidP="005322C0">
      <w:pPr>
        <w:rPr>
          <w:rFonts w:ascii="Aptos" w:hAnsi="Aptos"/>
        </w:rPr>
      </w:pPr>
    </w:p>
    <w:p w14:paraId="584978D9" w14:textId="01689178" w:rsidR="00BD2E23" w:rsidRPr="00924061" w:rsidRDefault="00BD2E23" w:rsidP="005322C0">
      <w:pPr>
        <w:rPr>
          <w:rFonts w:ascii="Aptos" w:hAnsi="Aptos"/>
        </w:rPr>
      </w:pPr>
      <w:r w:rsidRPr="00924061">
        <w:rPr>
          <w:rFonts w:ascii="Aptos" w:hAnsi="Aptos"/>
        </w:rPr>
        <w:t>The deadline for question submissions was on or before Wednesday, August 14, 2024, 5:00 PM PST.</w:t>
      </w:r>
    </w:p>
    <w:p w14:paraId="7FC076EF" w14:textId="77777777" w:rsidR="00BD2E23" w:rsidRPr="00924061" w:rsidRDefault="00BD2E23" w:rsidP="005322C0">
      <w:pPr>
        <w:rPr>
          <w:rFonts w:ascii="Aptos" w:hAnsi="Aptos"/>
        </w:rPr>
      </w:pPr>
    </w:p>
    <w:p w14:paraId="295109AC" w14:textId="7DE4BC88" w:rsidR="00BD2E23" w:rsidRPr="00924061" w:rsidRDefault="00BD2E23" w:rsidP="005322C0">
      <w:pPr>
        <w:rPr>
          <w:rFonts w:ascii="Aptos" w:hAnsi="Aptos"/>
        </w:rPr>
      </w:pPr>
      <w:r w:rsidRPr="00924061">
        <w:rPr>
          <w:rFonts w:ascii="Aptos" w:hAnsi="Aptos"/>
        </w:rPr>
        <w:t>The Grants Management Unit did not receive any questions for this Notice of Funding Opportunity.</w:t>
      </w:r>
    </w:p>
    <w:p w14:paraId="6305EE56" w14:textId="77777777" w:rsidR="00BD2E23" w:rsidRPr="00924061" w:rsidRDefault="00BD2E23" w:rsidP="005322C0">
      <w:pPr>
        <w:rPr>
          <w:rFonts w:ascii="Aptos" w:hAnsi="Aptos"/>
        </w:rPr>
      </w:pPr>
    </w:p>
    <w:p w14:paraId="78D552CA" w14:textId="6088B294" w:rsidR="00BD2E23" w:rsidRPr="00924061" w:rsidRDefault="00BD2E23" w:rsidP="005322C0">
      <w:pPr>
        <w:rPr>
          <w:rFonts w:ascii="Aptos" w:hAnsi="Aptos"/>
        </w:rPr>
      </w:pPr>
      <w:r w:rsidRPr="00924061">
        <w:rPr>
          <w:rFonts w:ascii="Aptos" w:hAnsi="Aptos"/>
        </w:rPr>
        <w:t xml:space="preserve">For additional information, please contact the </w:t>
      </w:r>
      <w:hyperlink r:id="rId13" w:history="1">
        <w:r w:rsidRPr="00924061">
          <w:rPr>
            <w:rStyle w:val="Hyperlink"/>
            <w:rFonts w:ascii="Aptos" w:hAnsi="Aptos"/>
          </w:rPr>
          <w:t>gmu@dhhs.nv.gov</w:t>
        </w:r>
      </w:hyperlink>
      <w:r w:rsidRPr="00924061">
        <w:rPr>
          <w:rFonts w:ascii="Aptos" w:hAnsi="Aptos"/>
        </w:rPr>
        <w:t xml:space="preserve"> </w:t>
      </w:r>
    </w:p>
    <w:p w14:paraId="1CABE24E" w14:textId="77777777" w:rsidR="00335437" w:rsidRPr="00335437" w:rsidRDefault="00335437" w:rsidP="00335437"/>
    <w:p w14:paraId="19883ABA" w14:textId="77777777" w:rsidR="00335437" w:rsidRPr="00335437" w:rsidRDefault="00335437" w:rsidP="00335437"/>
    <w:p w14:paraId="65DB12B5" w14:textId="77777777" w:rsidR="00335437" w:rsidRPr="00335437" w:rsidRDefault="00335437" w:rsidP="00335437"/>
    <w:p w14:paraId="0D93713E" w14:textId="77777777" w:rsidR="00335437" w:rsidRPr="00335437" w:rsidRDefault="00335437" w:rsidP="00335437"/>
    <w:p w14:paraId="0AF9CDA1" w14:textId="77777777" w:rsidR="00335437" w:rsidRPr="00335437" w:rsidRDefault="00335437" w:rsidP="00335437"/>
    <w:p w14:paraId="59CB7D78" w14:textId="6ED8D48E" w:rsidR="00335437" w:rsidRPr="00335437" w:rsidRDefault="00335437" w:rsidP="00335437">
      <w:pPr>
        <w:tabs>
          <w:tab w:val="left" w:pos="3915"/>
        </w:tabs>
      </w:pPr>
    </w:p>
    <w:sectPr w:rsidR="00335437" w:rsidRPr="00335437" w:rsidSect="00B132D0">
      <w:type w:val="continuous"/>
      <w:pgSz w:w="12240" w:h="15840"/>
      <w:pgMar w:top="720" w:right="720" w:bottom="720" w:left="720" w:header="0" w:footer="720" w:gutter="0"/>
      <w:cols w:space="19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59C13" w14:textId="77777777" w:rsidR="00B132D0" w:rsidRDefault="00B132D0" w:rsidP="00B4502F">
      <w:pPr>
        <w:spacing w:after="0" w:line="240" w:lineRule="auto"/>
      </w:pPr>
      <w:r>
        <w:separator/>
      </w:r>
    </w:p>
  </w:endnote>
  <w:endnote w:type="continuationSeparator" w:id="0">
    <w:p w14:paraId="51C7BA44" w14:textId="77777777" w:rsidR="00B132D0" w:rsidRDefault="00B132D0" w:rsidP="00B45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738309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A974A75" w14:textId="12DBAAB0" w:rsidR="005A6482" w:rsidRPr="005A6482" w:rsidRDefault="005A6482" w:rsidP="00921640">
            <w:pPr>
              <w:pStyle w:val="Header"/>
              <w:pBdr>
                <w:top w:val="single" w:sz="4" w:space="1" w:color="auto"/>
              </w:pBdr>
              <w:jc w:val="center"/>
              <w:rPr>
                <w:sz w:val="18"/>
                <w:szCs w:val="18"/>
              </w:rPr>
            </w:pPr>
            <w:r w:rsidRPr="005A6482">
              <w:rPr>
                <w:sz w:val="18"/>
                <w:szCs w:val="18"/>
              </w:rPr>
              <w:t>Grants Management Unit</w:t>
            </w:r>
          </w:p>
          <w:p w14:paraId="4524E1DF" w14:textId="438258D9" w:rsidR="00921640" w:rsidRPr="005A6482" w:rsidRDefault="00335437" w:rsidP="00921640">
            <w:pPr>
              <w:pStyle w:val="Header"/>
              <w:pBdr>
                <w:top w:val="single" w:sz="4" w:space="1" w:color="auto"/>
              </w:pBdr>
              <w:jc w:val="center"/>
              <w:rPr>
                <w:color w:val="595959" w:themeColor="text1" w:themeTint="A6"/>
                <w:sz w:val="18"/>
                <w:szCs w:val="18"/>
              </w:rPr>
            </w:pPr>
            <w:r w:rsidRPr="005A6482">
              <w:rPr>
                <w:color w:val="595959" w:themeColor="text1" w:themeTint="A6"/>
                <w:sz w:val="18"/>
                <w:szCs w:val="18"/>
              </w:rPr>
              <w:t>1000 North Division Street</w:t>
            </w:r>
            <w:r w:rsidR="00921640" w:rsidRPr="005A6482">
              <w:rPr>
                <w:color w:val="595959" w:themeColor="text1" w:themeTint="A6"/>
                <w:sz w:val="18"/>
                <w:szCs w:val="18"/>
              </w:rPr>
              <w:t xml:space="preserve"> ● Carson City, Nevada 8970</w:t>
            </w:r>
            <w:r w:rsidR="0045778C" w:rsidRPr="005A6482">
              <w:rPr>
                <w:color w:val="595959" w:themeColor="text1" w:themeTint="A6"/>
                <w:sz w:val="18"/>
                <w:szCs w:val="18"/>
              </w:rPr>
              <w:t>3</w:t>
            </w:r>
          </w:p>
          <w:p w14:paraId="32F9FE41" w14:textId="213BE36A" w:rsidR="00921640" w:rsidRPr="005A6482" w:rsidRDefault="00921640" w:rsidP="00921640">
            <w:pPr>
              <w:pStyle w:val="Header"/>
              <w:jc w:val="center"/>
              <w:rPr>
                <w:color w:val="595959" w:themeColor="text1" w:themeTint="A6"/>
                <w:sz w:val="18"/>
                <w:szCs w:val="18"/>
              </w:rPr>
            </w:pPr>
            <w:r w:rsidRPr="005A6482">
              <w:rPr>
                <w:color w:val="595959" w:themeColor="text1" w:themeTint="A6"/>
                <w:sz w:val="18"/>
                <w:szCs w:val="18"/>
              </w:rPr>
              <w:t>775-684-400</w:t>
            </w:r>
            <w:r w:rsidR="00B5062D">
              <w:rPr>
                <w:color w:val="595959" w:themeColor="text1" w:themeTint="A6"/>
                <w:sz w:val="18"/>
                <w:szCs w:val="18"/>
              </w:rPr>
              <w:t>0</w:t>
            </w:r>
            <w:r w:rsidRPr="005A6482">
              <w:rPr>
                <w:color w:val="595959" w:themeColor="text1" w:themeTint="A6"/>
                <w:sz w:val="18"/>
                <w:szCs w:val="18"/>
              </w:rPr>
              <w:t xml:space="preserve"> ● dhhs.nv.gov</w:t>
            </w:r>
            <w:r w:rsidR="005A6482" w:rsidRPr="005A6482">
              <w:rPr>
                <w:color w:val="595959" w:themeColor="text1" w:themeTint="A6"/>
                <w:sz w:val="18"/>
                <w:szCs w:val="18"/>
              </w:rPr>
              <w:t>/grants</w:t>
            </w:r>
          </w:p>
          <w:p w14:paraId="664D094F" w14:textId="3B9BE013" w:rsidR="00343BE1" w:rsidRDefault="00343BE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3677B" w14:textId="77777777" w:rsidR="00B132D0" w:rsidRDefault="00B132D0" w:rsidP="00B4502F">
      <w:pPr>
        <w:spacing w:after="0" w:line="240" w:lineRule="auto"/>
      </w:pPr>
      <w:r>
        <w:separator/>
      </w:r>
    </w:p>
  </w:footnote>
  <w:footnote w:type="continuationSeparator" w:id="0">
    <w:p w14:paraId="28A0F584" w14:textId="77777777" w:rsidR="00B132D0" w:rsidRDefault="00B132D0" w:rsidP="00B450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63B"/>
    <w:rsid w:val="00007A54"/>
    <w:rsid w:val="00090A92"/>
    <w:rsid w:val="000B506D"/>
    <w:rsid w:val="00151940"/>
    <w:rsid w:val="001D63D4"/>
    <w:rsid w:val="001F6089"/>
    <w:rsid w:val="00217F4A"/>
    <w:rsid w:val="00254D0D"/>
    <w:rsid w:val="0025717B"/>
    <w:rsid w:val="002C62A0"/>
    <w:rsid w:val="002E58D2"/>
    <w:rsid w:val="0031353F"/>
    <w:rsid w:val="00335437"/>
    <w:rsid w:val="00341633"/>
    <w:rsid w:val="00343BE1"/>
    <w:rsid w:val="00347963"/>
    <w:rsid w:val="003933D4"/>
    <w:rsid w:val="00397512"/>
    <w:rsid w:val="003A68C7"/>
    <w:rsid w:val="0041663B"/>
    <w:rsid w:val="00446A1D"/>
    <w:rsid w:val="0045778C"/>
    <w:rsid w:val="004842F7"/>
    <w:rsid w:val="0049128C"/>
    <w:rsid w:val="00496D78"/>
    <w:rsid w:val="004C7CA6"/>
    <w:rsid w:val="00501007"/>
    <w:rsid w:val="0052362C"/>
    <w:rsid w:val="005322C0"/>
    <w:rsid w:val="005333F4"/>
    <w:rsid w:val="005A6482"/>
    <w:rsid w:val="005F04F7"/>
    <w:rsid w:val="006321C5"/>
    <w:rsid w:val="006B5000"/>
    <w:rsid w:val="006C06E8"/>
    <w:rsid w:val="006D1785"/>
    <w:rsid w:val="006E0F17"/>
    <w:rsid w:val="006F794E"/>
    <w:rsid w:val="00705522"/>
    <w:rsid w:val="007465CB"/>
    <w:rsid w:val="00775066"/>
    <w:rsid w:val="007B7518"/>
    <w:rsid w:val="007D4AD7"/>
    <w:rsid w:val="007E6F1B"/>
    <w:rsid w:val="00806A18"/>
    <w:rsid w:val="00827289"/>
    <w:rsid w:val="008A35C5"/>
    <w:rsid w:val="008C6E74"/>
    <w:rsid w:val="00921640"/>
    <w:rsid w:val="00924061"/>
    <w:rsid w:val="009432B3"/>
    <w:rsid w:val="009445D2"/>
    <w:rsid w:val="009A5A36"/>
    <w:rsid w:val="00A5585F"/>
    <w:rsid w:val="00A57527"/>
    <w:rsid w:val="00A705E2"/>
    <w:rsid w:val="00A93EDB"/>
    <w:rsid w:val="00A948D2"/>
    <w:rsid w:val="00AC45E8"/>
    <w:rsid w:val="00AF70AA"/>
    <w:rsid w:val="00B06241"/>
    <w:rsid w:val="00B132D0"/>
    <w:rsid w:val="00B37F41"/>
    <w:rsid w:val="00B4502F"/>
    <w:rsid w:val="00B5062D"/>
    <w:rsid w:val="00B509D2"/>
    <w:rsid w:val="00B91E71"/>
    <w:rsid w:val="00BC1936"/>
    <w:rsid w:val="00BD057A"/>
    <w:rsid w:val="00BD226A"/>
    <w:rsid w:val="00BD2E23"/>
    <w:rsid w:val="00C007E2"/>
    <w:rsid w:val="00C21C51"/>
    <w:rsid w:val="00C27DD9"/>
    <w:rsid w:val="00C52425"/>
    <w:rsid w:val="00CF262B"/>
    <w:rsid w:val="00D02D61"/>
    <w:rsid w:val="00D15CEA"/>
    <w:rsid w:val="00D63812"/>
    <w:rsid w:val="00DB1A30"/>
    <w:rsid w:val="00DB4CF8"/>
    <w:rsid w:val="00DB7BE4"/>
    <w:rsid w:val="00DE3CDA"/>
    <w:rsid w:val="00E31954"/>
    <w:rsid w:val="00E41D41"/>
    <w:rsid w:val="00E519E9"/>
    <w:rsid w:val="00EB6F0F"/>
    <w:rsid w:val="00EE17E7"/>
    <w:rsid w:val="00F01F0F"/>
    <w:rsid w:val="00F0629E"/>
    <w:rsid w:val="00F6253F"/>
    <w:rsid w:val="00F62E59"/>
    <w:rsid w:val="00FB314B"/>
    <w:rsid w:val="00FD7BEB"/>
    <w:rsid w:val="00FE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31F172"/>
  <w15:chartTrackingRefBased/>
  <w15:docId w15:val="{037D9965-9810-4EFC-B163-3E45C3EE4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7A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5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02F"/>
  </w:style>
  <w:style w:type="paragraph" w:styleId="Footer">
    <w:name w:val="footer"/>
    <w:basedOn w:val="Normal"/>
    <w:link w:val="FooterChar"/>
    <w:uiPriority w:val="99"/>
    <w:unhideWhenUsed/>
    <w:rsid w:val="00B45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02F"/>
  </w:style>
  <w:style w:type="character" w:customStyle="1" w:styleId="Heading1Char">
    <w:name w:val="Heading 1 Char"/>
    <w:basedOn w:val="DefaultParagraphFont"/>
    <w:link w:val="Heading1"/>
    <w:uiPriority w:val="9"/>
    <w:rsid w:val="00007A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F04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2E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gmu@dhhs.nv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504C0F23CB00479A274D137C637391" ma:contentTypeVersion="12" ma:contentTypeDescription="Create a new document." ma:contentTypeScope="" ma:versionID="ce2e8b2b322a83836b42a6324ca26b98">
  <xsd:schema xmlns:xsd="http://www.w3.org/2001/XMLSchema" xmlns:xs="http://www.w3.org/2001/XMLSchema" xmlns:p="http://schemas.microsoft.com/office/2006/metadata/properties" xmlns:ns2="b2d6e711-3e17-4231-b2e3-598fb9af2c65" xmlns:ns3="c436a804-7e1a-419f-b30d-27024cfbfd30" targetNamespace="http://schemas.microsoft.com/office/2006/metadata/properties" ma:root="true" ma:fieldsID="ce81e896405855d3f897215f7b175bec" ns2:_="" ns3:_="">
    <xsd:import namespace="b2d6e711-3e17-4231-b2e3-598fb9af2c65"/>
    <xsd:import namespace="c436a804-7e1a-419f-b30d-27024cfbfd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6e711-3e17-4231-b2e3-598fb9af2c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6a804-7e1a-419f-b30d-27024cfbfd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14D826-E8D7-4F33-9DAE-AAFC304CDB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d6e711-3e17-4231-b2e3-598fb9af2c65"/>
    <ds:schemaRef ds:uri="c436a804-7e1a-419f-b30d-27024cfbf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42626B-D339-48EC-89A9-86707A8DEAE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63936B-8D0C-4929-AF4F-8F94B4A8FBCA}">
  <ds:schemaRefs>
    <ds:schemaRef ds:uri="b2d6e711-3e17-4231-b2e3-598fb9af2c65"/>
    <ds:schemaRef ds:uri="http://purl.org/dc/terms/"/>
    <ds:schemaRef ds:uri="http://schemas.microsoft.com/office/2006/metadata/properties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436a804-7e1a-419f-b30d-27024cfbfd30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2CD5577-3532-479B-AF38-6E9342C294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 and Answers Notice of Funding Opportuntiy</vt:lpstr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 and Answers Notice of Funding Opportuntiy</dc:title>
  <dc:subject>Fund for a Healthy Nevada Family Resource Centers</dc:subject>
  <dc:creator>Robert Shrader</dc:creator>
  <cp:keywords/>
  <dc:description/>
  <cp:lastModifiedBy>Michelle Shuman</cp:lastModifiedBy>
  <cp:revision>5</cp:revision>
  <cp:lastPrinted>2020-09-01T22:07:00Z</cp:lastPrinted>
  <dcterms:created xsi:type="dcterms:W3CDTF">2024-08-20T19:46:00Z</dcterms:created>
  <dcterms:modified xsi:type="dcterms:W3CDTF">2024-08-20T20:44:00Z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0x01010095504C0F23CB00479A274D137C637391</vt:lpwstr>
  </property>
</Properties>
</file>